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AD6FE2" w14:textId="77777777" w:rsidR="00965CB8" w:rsidRDefault="00B121EF">
      <w:r>
        <w:t>PARADISEC Planning Meeting</w:t>
      </w:r>
    </w:p>
    <w:p w14:paraId="65A9F1EA" w14:textId="77777777" w:rsidR="00B121EF" w:rsidRDefault="00B121EF">
      <w:r>
        <w:t xml:space="preserve">27 November 2012 </w:t>
      </w:r>
    </w:p>
    <w:p w14:paraId="43B27C6B" w14:textId="77777777" w:rsidR="00B121EF" w:rsidRDefault="00B121EF">
      <w:r>
        <w:t>10:30am, Rm 238, Transient Blg F12</w:t>
      </w:r>
    </w:p>
    <w:p w14:paraId="315BE99E" w14:textId="77777777" w:rsidR="00B121EF" w:rsidRDefault="00B121EF">
      <w:r>
        <w:t>University of Sydney</w:t>
      </w:r>
    </w:p>
    <w:p w14:paraId="2E1E1696" w14:textId="77777777" w:rsidR="00B121EF" w:rsidRDefault="00B121EF"/>
    <w:p w14:paraId="53553735" w14:textId="77777777" w:rsidR="00B121EF" w:rsidRDefault="00B121EF">
      <w:r>
        <w:t>Present: Linda Barwick (LB), Nick Thieberger (NT), Amanda Harris (AH), Aidan Wilson (AW), Nick Fowler-Gilmore (NFG – for part of meeting)</w:t>
      </w:r>
    </w:p>
    <w:p w14:paraId="0733C75F" w14:textId="77777777" w:rsidR="00B121EF" w:rsidRDefault="00B121EF"/>
    <w:p w14:paraId="68743631" w14:textId="77777777" w:rsidR="00B121EF" w:rsidRDefault="00B121EF">
      <w:r>
        <w:t>MINUTES</w:t>
      </w:r>
    </w:p>
    <w:p w14:paraId="4D4FD5DC" w14:textId="77777777" w:rsidR="00B121EF" w:rsidRDefault="00B121EF"/>
    <w:p w14:paraId="0ACC2D85" w14:textId="77777777" w:rsidR="00B121EF" w:rsidRDefault="000533CF" w:rsidP="00B121EF">
      <w:pPr>
        <w:pStyle w:val="ListParagraph"/>
        <w:numPr>
          <w:ilvl w:val="0"/>
          <w:numId w:val="1"/>
        </w:numPr>
      </w:pPr>
      <w:r>
        <w:t>Move to RDSI</w:t>
      </w:r>
    </w:p>
    <w:p w14:paraId="55FAFD90" w14:textId="0684AA01" w:rsidR="000533CF" w:rsidRDefault="000533CF" w:rsidP="000533CF">
      <w:r>
        <w:t xml:space="preserve">RDSI will take over the storage of essence files which have been hosted in the short term through Nectar in Melbourne. The hosting of the catalogue and the essence files need to be alongside one another. We don’t anticipate any problems in meeting RDSI’s criteria for new collections. RDSI will be hosted by Intersect which will also host Nectar in NSW.  </w:t>
      </w:r>
      <w:r w:rsidR="00901CAF">
        <w:t xml:space="preserve">It will be a long-term, free data storage solution replacing the original NCI archive. </w:t>
      </w:r>
      <w:r>
        <w:t>There are funds for the migration of the virtual server from Melbourne to Sydney and plans are to move around April 2013.</w:t>
      </w:r>
      <w:r w:rsidR="00901CAF">
        <w:t xml:space="preserve"> </w:t>
      </w:r>
      <w:r w:rsidR="00901CAF">
        <w:rPr>
          <w:b/>
        </w:rPr>
        <w:t xml:space="preserve">ACTION: </w:t>
      </w:r>
      <w:r w:rsidR="00901CAF">
        <w:t>LB will contact Intersect for more details, NT asked about the backup arrangements for hosting files if RDSI is ever down.</w:t>
      </w:r>
    </w:p>
    <w:p w14:paraId="7AFE3E93" w14:textId="77777777" w:rsidR="008739CF" w:rsidRDefault="008739CF" w:rsidP="000533CF"/>
    <w:p w14:paraId="1365EE91" w14:textId="050EA217" w:rsidR="00B32F3A" w:rsidRDefault="00B32F3A" w:rsidP="00B32F3A">
      <w:pPr>
        <w:pStyle w:val="ListParagraph"/>
        <w:numPr>
          <w:ilvl w:val="0"/>
          <w:numId w:val="1"/>
        </w:numPr>
      </w:pPr>
      <w:r>
        <w:t>ExSite9 Wrap-up</w:t>
      </w:r>
    </w:p>
    <w:p w14:paraId="487DDC35" w14:textId="1859A3B2" w:rsidR="00B32F3A" w:rsidRDefault="00B32F3A" w:rsidP="00B32F3A">
      <w:r>
        <w:t xml:space="preserve">The final board meeting for this development is on Thursday and another $4500 is due to PARADISEC for technical support. LB has requested that collections be uploaded as private by default and then a notification be sent to PARADISEC admin that a collection has been added. LB suggests that we can distribute an ExSite9 package pre-populated with PDSC info and depositor-specific metadata. Intersect are providing us with a technical writer to put together the help documentation. NT raised the issue that there is no ExSite9 website. </w:t>
      </w:r>
      <w:r>
        <w:rPr>
          <w:b/>
        </w:rPr>
        <w:t xml:space="preserve">ACTION: </w:t>
      </w:r>
      <w:r>
        <w:t>LB will raise with Ian Johnson the question of further development of Fieldhelper 2 in the future.</w:t>
      </w:r>
    </w:p>
    <w:p w14:paraId="0E817B08" w14:textId="77777777" w:rsidR="00B32F3A" w:rsidRDefault="00B32F3A" w:rsidP="00B32F3A"/>
    <w:p w14:paraId="41E9A993" w14:textId="3EA1848A" w:rsidR="00B32F3A" w:rsidRDefault="00B32F3A" w:rsidP="00B32F3A">
      <w:pPr>
        <w:pStyle w:val="ListParagraph"/>
        <w:numPr>
          <w:ilvl w:val="0"/>
          <w:numId w:val="1"/>
        </w:numPr>
      </w:pPr>
      <w:r>
        <w:t>Move of website to a Content Management system</w:t>
      </w:r>
    </w:p>
    <w:p w14:paraId="20E72403" w14:textId="56FC863A" w:rsidR="00B32F3A" w:rsidRDefault="00B32F3A" w:rsidP="00B32F3A">
      <w:r>
        <w:t xml:space="preserve">We have been talking for some time about using a content management system for the website and including a feed from Nabu with updates. Drupal or Wordpress would both be options and NT has some experience with Wordpress in Melbourne. It might be good to launch a new website for the decade celebration at the end of next year. </w:t>
      </w:r>
      <w:r>
        <w:rPr>
          <w:b/>
        </w:rPr>
        <w:t xml:space="preserve">ACTION: </w:t>
      </w:r>
      <w:r>
        <w:t>AH to check whether Dreamweaver is able to produce a report/sitemap to audit the site.  January 2013 might be a good time to schedule some website planning time.</w:t>
      </w:r>
    </w:p>
    <w:p w14:paraId="112E6800" w14:textId="77777777" w:rsidR="005630E2" w:rsidRDefault="005630E2" w:rsidP="00B32F3A"/>
    <w:p w14:paraId="3C588345" w14:textId="4BD6B1AD" w:rsidR="005630E2" w:rsidRDefault="005630E2" w:rsidP="005630E2">
      <w:pPr>
        <w:pStyle w:val="ListParagraph"/>
        <w:numPr>
          <w:ilvl w:val="0"/>
          <w:numId w:val="1"/>
        </w:numPr>
      </w:pPr>
      <w:r>
        <w:t>Honiara and Memory of the World</w:t>
      </w:r>
    </w:p>
    <w:p w14:paraId="5917964A" w14:textId="23DEBA30" w:rsidR="005630E2" w:rsidRDefault="005630E2" w:rsidP="005630E2">
      <w:r>
        <w:t>Honiara, the Solomon Islands archives has collaborated with NT on a funding application to the Endangered Languages Archive in London, there will be a more detailed application process to follow. They have applied for $40,000 to bring reels and cassettes to Sydney for digitisation and return.</w:t>
      </w:r>
    </w:p>
    <w:p w14:paraId="6696022F" w14:textId="16E40007" w:rsidR="005630E2" w:rsidRDefault="00A6190C" w:rsidP="005630E2">
      <w:r>
        <w:t>NT has applied for PARADISEC to be listed in the</w:t>
      </w:r>
      <w:r w:rsidR="005630E2">
        <w:t xml:space="preserve"> UNESCO Memory of the Wor</w:t>
      </w:r>
      <w:r>
        <w:t>ld program, it is likely that application will be successful.</w:t>
      </w:r>
    </w:p>
    <w:p w14:paraId="45097540" w14:textId="77777777" w:rsidR="00A6190C" w:rsidRDefault="00A6190C" w:rsidP="005630E2"/>
    <w:p w14:paraId="569B18A4" w14:textId="652929A2" w:rsidR="00A6190C" w:rsidRDefault="00A6190C" w:rsidP="00A6190C">
      <w:pPr>
        <w:pStyle w:val="ListParagraph"/>
        <w:numPr>
          <w:ilvl w:val="0"/>
          <w:numId w:val="1"/>
        </w:numPr>
      </w:pPr>
      <w:r>
        <w:lastRenderedPageBreak/>
        <w:t>Events to commemorate PDSC’s 10-year anniversary</w:t>
      </w:r>
    </w:p>
    <w:p w14:paraId="082A9880" w14:textId="31615095" w:rsidR="00A6190C" w:rsidRDefault="00A6190C" w:rsidP="00A6190C">
      <w:r>
        <w:t>NT suggests we hold a digital tools summit bringing together organisations interested in building interesting digital tools. This could take place either alongside ALS in October or in early December 2013.</w:t>
      </w:r>
    </w:p>
    <w:p w14:paraId="2B5D3259" w14:textId="06E02C00" w:rsidR="00A6190C" w:rsidRDefault="00A6190C" w:rsidP="00A6190C">
      <w:r>
        <w:t xml:space="preserve">Other suggestions to commemorate the decade: launch of new website; announcement of Memory of the World inclusion; </w:t>
      </w:r>
      <w:r w:rsidR="007417A2">
        <w:t>a local Sydney conference (we would potentially have access to $5000 funding from the school), LB suggested doing a follow up to Researchers, Communities and Institutions; ANDS EU co-operation – could be used to bring out participants in a digital tools summit as part of a future consolidation project.</w:t>
      </w:r>
    </w:p>
    <w:p w14:paraId="15D6D86F" w14:textId="71676337" w:rsidR="007417A2" w:rsidRDefault="007417A2" w:rsidP="00A6190C">
      <w:r>
        <w:rPr>
          <w:b/>
        </w:rPr>
        <w:t xml:space="preserve">ACTION: </w:t>
      </w:r>
      <w:r>
        <w:t xml:space="preserve">NT will write to likely participants and gauge interest in the suggested dates. </w:t>
      </w:r>
      <w:r w:rsidR="00E961D5">
        <w:t xml:space="preserve"> The summit and conference could include training in using ExSite9 and Nabu.  NT pointed out that there will be an admin person in the research unit who may be able to do some of the conference organisation.</w:t>
      </w:r>
      <w:bookmarkStart w:id="0" w:name="_GoBack"/>
      <w:bookmarkEnd w:id="0"/>
    </w:p>
    <w:p w14:paraId="5740189F" w14:textId="77777777" w:rsidR="00B84201" w:rsidRDefault="00B84201" w:rsidP="00A6190C"/>
    <w:p w14:paraId="43E1D5F9" w14:textId="711A94E5" w:rsidR="00A6190C" w:rsidRDefault="00A6190C" w:rsidP="00A6190C">
      <w:pPr>
        <w:pStyle w:val="ListParagraph"/>
        <w:numPr>
          <w:ilvl w:val="0"/>
          <w:numId w:val="1"/>
        </w:numPr>
      </w:pPr>
      <w:r>
        <w:t>DELAMAN Endangered collections</w:t>
      </w:r>
    </w:p>
    <w:p w14:paraId="602A33C3" w14:textId="053ED5C2" w:rsidR="00A6190C" w:rsidRDefault="00A6190C" w:rsidP="00A6190C">
      <w:r>
        <w:t xml:space="preserve">DELAMAN has been revived by a German project, one function of DELAMAN could be the location of endangered recordings and listing of collections that need funding – NT had 15 responses to the survey on this that he circulated earlier this year. We would then need to apply for funding. The next meeting is scheduled to take place during the Hawai’i conference. </w:t>
      </w:r>
    </w:p>
    <w:p w14:paraId="50FD8119" w14:textId="77777777" w:rsidR="00B84201" w:rsidRDefault="00B84201" w:rsidP="00A6190C"/>
    <w:p w14:paraId="284E8728" w14:textId="77777777" w:rsidR="00B84201" w:rsidRPr="00901CAF" w:rsidRDefault="00B84201" w:rsidP="00A6190C"/>
    <w:p w14:paraId="18DE6AA3" w14:textId="77777777" w:rsidR="00B121EF" w:rsidRDefault="00B121EF"/>
    <w:sectPr w:rsidR="00B121EF" w:rsidSect="00225CE4">
      <w:pgSz w:w="11901" w:h="16840"/>
      <w:pgMar w:top="1797" w:right="1440" w:bottom="1797" w:left="1440"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666DCE"/>
    <w:multiLevelType w:val="hybridMultilevel"/>
    <w:tmpl w:val="9DEE6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1EF"/>
    <w:rsid w:val="000533CF"/>
    <w:rsid w:val="00225CE4"/>
    <w:rsid w:val="005630E2"/>
    <w:rsid w:val="005F1C5B"/>
    <w:rsid w:val="007417A2"/>
    <w:rsid w:val="007611DA"/>
    <w:rsid w:val="008739CF"/>
    <w:rsid w:val="00901CAF"/>
    <w:rsid w:val="00965CB8"/>
    <w:rsid w:val="00A6190C"/>
    <w:rsid w:val="00AD0962"/>
    <w:rsid w:val="00B121EF"/>
    <w:rsid w:val="00B32F3A"/>
    <w:rsid w:val="00B84201"/>
    <w:rsid w:val="00E178EB"/>
    <w:rsid w:val="00E961D5"/>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B5B5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A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1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1E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A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1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1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595</Words>
  <Characters>3396</Characters>
  <Application>Microsoft Macintosh Word</Application>
  <DocSecurity>0</DocSecurity>
  <Lines>28</Lines>
  <Paragraphs>7</Paragraphs>
  <ScaleCrop>false</ScaleCrop>
  <Company>The University of Sydney</Company>
  <LinksUpToDate>false</LinksUpToDate>
  <CharactersWithSpaces>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Harris</dc:creator>
  <cp:keywords/>
  <dc:description/>
  <cp:lastModifiedBy>Amanda Harris</cp:lastModifiedBy>
  <cp:revision>7</cp:revision>
  <dcterms:created xsi:type="dcterms:W3CDTF">2012-12-11T03:13:00Z</dcterms:created>
  <dcterms:modified xsi:type="dcterms:W3CDTF">2012-12-11T06:00:00Z</dcterms:modified>
</cp:coreProperties>
</file>